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463" w:lineRule="exact"/>
        <w:ind w:left="3565" w:firstLine="0"/>
        <w:jc w:val="left"/>
        <w:rPr/>
      </w:pPr>
      <w:r>
        <w:rPr>
          <w:noProof/>
        </w:rPr>
        <w:pict>
          <v:shapetype id="polygon11" coordsize="48,48" o:spt="12" path="m 0,0 l 0,0,48,0 l 48,0,48,48 l 48,48,0,48 l 0,48,0,0e x">
            <v:stroke joinstyle="miter"/>
          </v:shapetype>
          <v:shape id="WS_polygon11" type="polygon11" style="position:absolute;left:0;text-align:left;margin-left:65.04pt;margin-top:169.68pt;width:0.480003pt;height:0.480011pt;z-index:-2516570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0 l 0,0,48,0 l 48,0,48,48 l 48,48,0,48 l 0,48,0,0e x">
            <v:stroke joinstyle="miter"/>
          </v:shapetype>
          <v:shape id="WS_polygon12" type="polygon12" style="position:absolute;left:0;text-align:left;margin-left:65.04pt;margin-top:169.68pt;width:0.480003pt;height:0.480011pt;z-index:-2516570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6392,48" o:spt="12" path="m 0,24 l 0,24,46392,24e">
            <v:stroke joinstyle="miter"/>
          </v:shapetype>
          <v:shape id="WS_polygon13" type="polygon13" style="position:absolute;left:0;text-align:left;margin-left:65.52pt;margin-top:169.68pt;width:463.92pt;height:0.480011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0 l 0,0,48,0 l 48,0,48,48 l 48,48,0,48 l 0,48,0,0e x">
            <v:stroke joinstyle="miter"/>
          </v:shapetype>
          <v:shape id="WS_polygon14" type="polygon14" style="position:absolute;left:0;text-align:left;margin-left:529.44pt;margin-top:169.68pt;width:0.47998pt;height:0.480011pt;z-index:-2516570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0 l 0,0,48,0 l 48,0,48,48 l 48,48,0,48 l 0,48,0,0e x">
            <v:stroke joinstyle="miter"/>
          </v:shapetype>
          <v:shape id="WS_polygon15" type="polygon15" style="position:absolute;left:0;text-align:left;margin-left:529.44pt;margin-top:169.68pt;width:0.47998pt;height:0.480011pt;z-index:-251657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0 l 0,0,48,0 l 48,0,48,48 l 48,48,0,48 l 0,48,0,0e x">
            <v:stroke joinstyle="miter"/>
          </v:shapetype>
          <v:shape id="WS_polygon16" type="polygon16" style="position:absolute;left:0;text-align:left;margin-left:65.04pt;margin-top:192.96pt;width:0.480003pt;height:0.479996pt;z-index:-2516570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0 l 0,0,48,0 l 48,0,48,48 l 48,48,0,48 l 0,48,0,0e x">
            <v:stroke joinstyle="miter"/>
          </v:shapetype>
          <v:shape id="WS_polygon17" type="polygon17" style="position:absolute;left:0;text-align:left;margin-left:65.04pt;margin-top:192.96pt;width:0.480003pt;height:0.479996pt;z-index:-251657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6392,48" o:spt="12" path="m 0,24 l 0,24,46392,24e">
            <v:stroke joinstyle="miter"/>
          </v:shapetype>
          <v:shape id="WS_polygon18" type="polygon18" style="position:absolute;left:0;text-align:left;margin-left:65.52pt;margin-top:192.96pt;width:463.92pt;height:0.479996pt;z-index: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8,48" o:spt="12" path="m 0,0 l 0,0,48,0 l 48,0,48,48 l 48,48,0,48 l 0,48,0,0e x">
            <v:stroke joinstyle="miter"/>
          </v:shapetype>
          <v:shape id="WS_polygon19" type="polygon19" style="position:absolute;left:0;text-align:left;margin-left:529.44pt;margin-top:192.96pt;width:0.47998pt;height:0.479996pt;z-index:-251657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8,48" o:spt="12" path="m 0,0 l 0,0,48,0 l 48,0,48,48 l 48,48,0,48 l 0,48,0,0e x">
            <v:stroke joinstyle="miter"/>
          </v:shapetype>
          <v:shape id="WS_polygon20" type="polygon20" style="position:absolute;left:0;text-align:left;margin-left:529.44pt;margin-top:192.96pt;width:0.47998pt;height:0.479996pt;z-index:-251657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8,2280" o:spt="12" path="m 24,0 l 24,0,24,2280e">
            <v:stroke joinstyle="miter"/>
          </v:shapetype>
          <v:shape id="WS_polygon21" type="polygon21" style="position:absolute;left:0;text-align:left;margin-left:65.04pt;margin-top:170.16pt;width:0.480003pt;height:22.8pt;z-index:-2516570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48,2280" o:spt="12" path="m 24,0 l 24,0,24,2280e">
            <v:stroke joinstyle="miter"/>
          </v:shapetype>
          <v:shape id="WS_polygon22" type="polygon22" style="position:absolute;left:0;text-align:left;margin-left:529.44pt;margin-top:170.16pt;width:0.47998pt;height:22.8pt;z-index:-251657017;mso-position-horizontal-relative:page;mso-position-vertical-relative:page" strokecolor="#000000" strokeweight="0pt">
            <v:fill opacity="0"/>
          </v:shape>
        </w:pict>
      </w:r>
      <w:r>
        <w:rPr>
          <w:rFonts w:ascii="Copperplate" w:hAnsi="Copperplate" w:cs="Copperplate"/>
          <w:u w:val="none"/>
          <w:sz w:val="40.3400002"/>
          <w:position w:val="0"/>
          <w:color w:val="000000"/>
          <w:w w:val="97.5194244"/>
          <w:noProof w:val="true"/>
        </w:rPr>
        <w:t>Séance</w:t>
      </w:r>
      <w:r>
        <w:rPr>
          <w:rFonts w:ascii="Calibri" w:hAnsi="Calibri" w:cs="Calibri"/>
          <w:u w:val="none"/>
          <w:sz w:val="40.3400002"/>
          <w:color w:val="000000"/>
          <w:w w:val="97.5194244"/>
          <w:noProof w:val="true"/>
        </w:rPr>
        <w:t>  </w:t>
      </w:r>
      <w:r>
        <w:rPr>
          <w:rFonts w:ascii="Copperplate" w:hAnsi="Copperplate" w:cs="Copperplate"/>
          <w:u w:val="none"/>
          <w:sz w:val="40.3400002"/>
          <w:position w:val="0"/>
          <w:color w:val="000000"/>
          <w:w w:val="97.5194244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240"/>
        <w:ind w:left="3565" w:firstLine="0"/>
        <w:rPr/>
      </w:pPr>
    </w:p>
    <w:p w:rsidR="005A76FB" w:rsidRDefault="005A76FB" w:rsidP="005A76FB">
      <w:pPr>
        <w:spacing w:before="0" w:after="0" w:lineRule="exact" w:line="408"/>
        <w:ind w:left="356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3" w:lineRule="exact"/>
        <w:ind w:firstLine="0" w:left="2920"/>
        <w:jc w:val="left"/>
        <w:rPr/>
      </w:pPr>
      <w:r>
        <w:rPr>
          <w:rFonts w:ascii="Copperplate" w:hAnsi="Copperplate" w:cs="Copperplate"/>
          <w:u w:val="single"/>
          <w:sz w:val="40.3400002"/>
          <w:position w:val="0"/>
          <w:color w:val="000000"/>
          <w:w w:val="95.815506"/>
          <w:noProof w:val="true"/>
        </w:rPr>
        <w:t>La</w:t>
      </w:r>
      <w:r>
        <w:rPr>
          <w:rFonts w:ascii="Calibri" w:hAnsi="Calibri" w:cs="Calibri"/>
          <w:u w:val="single"/>
          <w:sz w:val="40.3400002"/>
          <w:color w:val="000000"/>
          <w:w w:val="95.815506"/>
          <w:noProof w:val="true"/>
        </w:rPr>
        <w:t> </w:t>
      </w:r>
      <w:r>
        <w:rPr>
          <w:rFonts w:ascii="Copperplate" w:hAnsi="Copperplate" w:cs="Copperplate"/>
          <w:u w:val="single"/>
          <w:sz w:val="40.3400002"/>
          <w:position w:val="0"/>
          <w:color w:val="000000"/>
          <w:w w:val="95.815506"/>
          <w:noProof w:val="true"/>
        </w:rPr>
        <w:t>compensation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920"/>
        <w:rPr/>
      </w:pPr>
    </w:p>
    <w:p w:rsidR="005A76FB" w:rsidRDefault="005A76FB" w:rsidP="005A76FB">
      <w:pPr>
        <w:spacing w:before="0" w:after="0" w:lineRule="exact" w:line="240"/>
        <w:ind w:firstLine="0" w:left="2920"/>
        <w:rPr/>
      </w:pPr>
    </w:p>
    <w:p w:rsidR="005A76FB" w:rsidRDefault="005A76FB" w:rsidP="005A76FB">
      <w:pPr>
        <w:spacing w:before="0" w:after="0" w:lineRule="exact" w:line="240"/>
        <w:ind w:firstLine="0" w:left="2920"/>
        <w:rPr/>
      </w:pPr>
    </w:p>
    <w:p w:rsidR="005A76FB" w:rsidRDefault="005A76FB" w:rsidP="005A76FB">
      <w:pPr>
        <w:spacing w:before="0" w:after="0" w:lineRule="exact" w:line="240"/>
        <w:ind w:firstLine="0" w:left="2920"/>
        <w:rPr/>
      </w:pPr>
    </w:p>
    <w:p w:rsidR="005A76FB" w:rsidRDefault="005A76FB" w:rsidP="005A76FB">
      <w:pPr>
        <w:spacing w:before="0" w:after="0" w:lineRule="exact" w:line="313"/>
        <w:ind w:firstLine="0" w:left="29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w w:val="96.770752"/>
          <w:noProof w:val="true"/>
        </w:rPr>
        <w:t>Thème n°1 :</w:t>
      </w:r>
      <w:r>
        <w:rPr>
          <w:rFonts w:ascii="Calibri" w:hAnsi="Calibri" w:cs="Calibri"/>
          <w:u w:val="single"/>
          <w:sz w:val="24.5"/>
          <w:color w:val="000000"/>
          <w:w w:val="96.770752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96.770752"/>
          <w:noProof w:val="true"/>
        </w:rPr>
        <w:t>La</w:t>
      </w:r>
      <w:r>
        <w:rPr>
          <w:rFonts w:ascii="Calibri" w:hAnsi="Calibri" w:cs="Calibri"/>
          <w:u w:val="single"/>
          <w:sz w:val="24.5"/>
          <w:color w:val="000000"/>
          <w:w w:val="96.770752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96.770752"/>
          <w:noProof w:val="true"/>
        </w:rPr>
        <w:t>compensation</w:t>
      </w:r>
      <w:r>
        <w:rPr>
          <w:rFonts w:ascii="Calibri" w:hAnsi="Calibri" w:cs="Calibri"/>
          <w:u w:val="single"/>
          <w:sz w:val="24.5"/>
          <w:color w:val="000000"/>
          <w:w w:val="96.770752"/>
          <w:noProof w:val="true"/>
        </w:rPr>
        <w:t>  </w:t>
      </w:r>
      <w:r>
        <w:rPr>
          <w:rFonts w:ascii="Copperplate" w:hAnsi="Copperplate" w:cs="Copperplate"/>
          <w:u w:val="single"/>
          <w:sz w:val="24.5"/>
          <w:position w:val="0"/>
          <w:color w:val="000000"/>
          <w:w w:val="96.770752"/>
          <w:noProof w:val="true"/>
        </w:rPr>
        <w:t>légale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C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ASS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COM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20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MAI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2008,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°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07-13202,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B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ULL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CIV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IV,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°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108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2014"/>
          <w:tab w:val="left" w:pos="2831"/>
          <w:tab w:val="left" w:pos="3795"/>
          <w:tab w:val="left" w:pos="4373"/>
          <w:tab w:val="left" w:pos="6190"/>
          <w:tab w:val="left" w:pos="6652"/>
          <w:tab w:val="left" w:pos="7143"/>
          <w:tab w:val="left" w:pos="8462"/>
          <w:tab w:val="left" w:pos="8760"/>
        </w:tabs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C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"/>
          <w:noProof w:val="true"/>
        </w:rPr>
        <w:t>ASS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.</w:t>
      </w:r>
      <w:r>
        <w:rPr>
          <w:rFonts w:ascii="Calibri" w:hAnsi="Calibri" w:cs="Calibri"/>
          <w:u w:val="none"/>
          <w:sz w:val="19.2199993"/>
          <w:color w:val="000000"/>
          <w:w w:val="98"/>
          <w:noProof w:val="true"/>
        </w:rPr>
        <w:t> 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"/>
          <w:noProof w:val="true"/>
        </w:rPr>
        <w:t>REQ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8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21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"/>
          <w:noProof w:val="true"/>
        </w:rPr>
        <w:t>MARS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1934,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DP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1934.1.129,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R.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S</w:t>
      </w:r>
      <w:r>
        <w:rPr>
          <w:rFonts w:ascii="Calibri" w:hAnsi="Calibri" w:cs="Calibri"/>
          <w:u w:val="none"/>
          <w:sz w:val="19.2199993"/>
          <w:color w:val="000000"/>
          <w:w w:val="98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"/>
          <w:noProof w:val="true"/>
        </w:rPr>
        <w:t>AVATIER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;</w:t>
      </w:r>
      <w:r>
        <w:rPr>
          <w:rFonts w:cs="Calibri"/>
          <w:w w:val="100"/>
        </w:rPr>
        <w:tab/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"/>
          <w:noProof w:val="true"/>
        </w:rPr>
        <w:t>S.,</w:t>
      </w:r>
    </w:p>
    <w:p w:rsidR="005A76FB" w:rsidRDefault="005A76FB" w:rsidP="005A76FB">
      <w:pPr>
        <w:spacing w:before="0" w:after="0" w:line="250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34.I.361,</w:t>
      </w:r>
      <w:r>
        <w:rPr>
          <w:rFonts w:ascii="Calibri" w:hAnsi="Calibri" w:cs="Calibri"/>
          <w:u w:val="none"/>
          <w:sz w:val="19.2199993"/>
          <w:color w:val="000000"/>
          <w:w w:val="98.3680725"/>
          <w:noProof w:val="true"/>
        </w:rPr>
        <w:t> 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.3680725"/>
          <w:noProof w:val="true"/>
        </w:rPr>
        <w:t>RAP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8.368072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P</w:t>
      </w:r>
      <w:r>
        <w:rPr>
          <w:rFonts w:ascii="Calibri" w:hAnsi="Calibri" w:cs="Calibri"/>
          <w:u w:val="none"/>
          <w:sz w:val="19.2199993"/>
          <w:color w:val="000000"/>
          <w:w w:val="98.3680725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.3680725"/>
          <w:noProof w:val="true"/>
        </w:rPr>
        <w:t>ILON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,</w:t>
      </w:r>
      <w:r>
        <w:rPr>
          <w:rFonts w:ascii="Calibri" w:hAnsi="Calibri" w:cs="Calibri"/>
          <w:u w:val="none"/>
          <w:sz w:val="19.2199993"/>
          <w:color w:val="000000"/>
          <w:w w:val="98.3680725"/>
          <w:noProof w:val="true"/>
        </w:rPr>
        <w:t> 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.3680725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8.368072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F.</w:t>
      </w:r>
      <w:r>
        <w:rPr>
          <w:rFonts w:ascii="Calibri" w:hAnsi="Calibri" w:cs="Calibri"/>
          <w:u w:val="none"/>
          <w:sz w:val="24.5"/>
          <w:color w:val="000000"/>
          <w:w w:val="98.368072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8.3680725"/>
          <w:noProof w:val="true"/>
        </w:rPr>
        <w:t>G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8.3680725"/>
          <w:noProof w:val="true"/>
        </w:rPr>
        <w:t>ENY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C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ASS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1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ERE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CIV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.,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25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MAI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2004,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°02-17454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;</w:t>
      </w:r>
      <w:r>
        <w:rPr>
          <w:rFonts w:ascii="Calibri" w:hAnsi="Calibri" w:cs="Calibri"/>
          <w:u w:val="none"/>
          <w:sz w:val="22.1000004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33564"/>
          <w:noProof w:val="true"/>
        </w:rPr>
        <w:t>Bull.</w:t>
      </w:r>
      <w:r>
        <w:rPr>
          <w:rFonts w:ascii="Calibri" w:hAnsi="Calibri" w:cs="Calibri"/>
          <w:u w:val="none"/>
          <w:sz w:val="22.1000004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33564"/>
          <w:noProof w:val="true"/>
        </w:rPr>
        <w:t>civ.</w:t>
      </w:r>
      <w:r>
        <w:rPr>
          <w:rFonts w:ascii="Calibri" w:hAnsi="Calibri" w:cs="Calibri"/>
          <w:u w:val="none"/>
          <w:sz w:val="22.1000004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22.1000004"/>
          <w:position w:val="0"/>
          <w:color w:val="000000"/>
          <w:w w:val="97.33564"/>
          <w:noProof w:val="true"/>
        </w:rPr>
        <w:t>I</w:t>
      </w:r>
      <w:r>
        <w:rPr>
          <w:rFonts w:ascii="Calibri" w:hAnsi="Calibri" w:cs="Calibri"/>
          <w:u w:val="none"/>
          <w:sz w:val="19.2199993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w w:val="97.33564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°</w:t>
      </w:r>
      <w:r>
        <w:rPr>
          <w:rFonts w:ascii="Calibri" w:hAnsi="Calibri" w:cs="Calibri"/>
          <w:u w:val="none"/>
          <w:sz w:val="24.5"/>
          <w:color w:val="000000"/>
          <w:w w:val="97.33564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33564"/>
          <w:noProof w:val="true"/>
        </w:rPr>
        <w:t>143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C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ASS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3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CIV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24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AVRIL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2003,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°01-13439,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B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ULL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CIV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III,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19.2199993"/>
          <w:position w:val="0"/>
          <w:color w:val="000000"/>
          <w:noProof w:val="true"/>
        </w:rPr>
        <w:t>N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°</w:t>
      </w:r>
      <w:r>
        <w:rPr>
          <w:rFonts w:ascii="Calibri" w:hAnsi="Calibri" w:cs="Calibri"/>
          <w:u w:val="none"/>
          <w:sz w:val="24.5"/>
          <w:color w:val="000000"/>
          <w:noProof w:val="true"/>
        </w:rPr>
        <w:t> </w:t>
      </w:r>
      <w:r>
        <w:rPr>
          <w:rFonts w:ascii="Copperplate" w:hAnsi="Copperplate" w:cs="Copperplate"/>
          <w:u w:val="none"/>
          <w:sz w:val="24.5"/>
          <w:position w:val="0"/>
          <w:color w:val="000000"/>
          <w:noProof w:val="true"/>
        </w:rPr>
        <w:t>81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46" w:lineRule="exact"/>
        <w:ind w:firstLine="0" w:left="60"/>
        <w:jc w:val="left"/>
        <w:rPr/>
      </w:pPr>
      <w:r>
        <w:rPr>
          <w:rFonts w:ascii="Copperplate" w:hAnsi="Copperplate" w:cs="Copperplate"/>
          <w:u w:val="single"/>
          <w:sz w:val="24.5"/>
          <w:position w:val="0"/>
          <w:color w:val="000000"/>
          <w:noProof w:val="true"/>
        </w:rPr>
        <w:t>Thème n°2 : Compensation de dettes connexes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1ère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18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janvier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1967,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Bull.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I,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6.4740219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6.4740219"/>
          <w:noProof w:val="true"/>
        </w:rPr>
        <w:t>27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09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mai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1995,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Bull.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IV,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0419235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419235"/>
          <w:noProof w:val="true"/>
        </w:rPr>
        <w:t>130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15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juin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1993,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91-19677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Bull.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IV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0372696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0372696"/>
          <w:noProof w:val="true"/>
        </w:rPr>
        <w:t>242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Cass.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com.,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14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décembre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1993,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91-22033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;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Bull.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civ.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IV,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n°</w:t>
      </w:r>
      <w:r>
        <w:rPr>
          <w:rFonts w:ascii="Calibri" w:hAnsi="Calibri" w:cs="Calibri"/>
          <w:u w:val="none"/>
          <w:sz w:val="24.5"/>
          <w:color w:val="000000"/>
          <w:w w:val="97.1210327"/>
          <w:noProof w:val="true"/>
        </w:rPr>
        <w:t>  </w:t>
      </w:r>
      <w:r>
        <w:rPr>
          <w:rFonts w:ascii="Copperplate" w:hAnsi="Copperplate" w:cs="Copperplate"/>
          <w:u w:val="none"/>
          <w:sz w:val="24.5"/>
          <w:position w:val="0"/>
          <w:color w:val="000000"/>
          <w:w w:val="97.1210327"/>
          <w:noProof w:val="true"/>
        </w:rPr>
        <w:t>469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1359" w:right="996" w:bottom="1119" w:left="1356" w:header="0" w:footer="0" w:gutter="0"/>
          <w:cols w:num="1" w:equalWidth="0">
            <w:col w:w="954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324" w:lineRule="exact"/>
        <w:ind w:left="60" w:firstLine="0"/>
        <w:jc w:val="left"/>
        <w:rPr/>
      </w:pP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7.035553"/>
          <w:noProof w:val="true"/>
        </w:rPr>
        <w:t>Thème n°1</w:t>
      </w:r>
      <w:r>
        <w:rPr>
          <w:rFonts w:ascii="Calibri" w:hAnsi="Calibri" w:cs="Calibri"/>
          <w:b/>
          <w:u w:val="single"/>
          <w:sz w:val="24.5"/>
          <w:color w:val="000000"/>
          <w:w w:val="97.03555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7.035553"/>
          <w:noProof w:val="true"/>
        </w:rPr>
        <w:t>:</w:t>
      </w:r>
      <w:r>
        <w:rPr>
          <w:rFonts w:ascii="Calibri" w:hAnsi="Calibri" w:cs="Calibri"/>
          <w:b/>
          <w:u w:val="single"/>
          <w:sz w:val="24.5"/>
          <w:color w:val="000000"/>
          <w:w w:val="97.035553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7.035553"/>
          <w:noProof w:val="true"/>
        </w:rPr>
        <w:t>La compensation légale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288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C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ASS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.</w:t>
      </w:r>
      <w:r>
        <w:rPr>
          <w:rFonts w:ascii="Calibri" w:hAnsi="Calibri" w:cs="Calibri"/>
          <w:b/>
          <w:u w:val="none"/>
          <w:sz w:val="19.2199993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COM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.,</w:t>
      </w:r>
      <w:r>
        <w:rPr>
          <w:rFonts w:ascii="Calibri" w:hAnsi="Calibri" w:cs="Calibri"/>
          <w:b/>
          <w:u w:val="none"/>
          <w:sz w:val="24.5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20/05/2008,</w:t>
      </w:r>
      <w:r>
        <w:rPr>
          <w:rFonts w:ascii="Calibri" w:hAnsi="Calibri" w:cs="Calibri"/>
          <w:b/>
          <w:u w:val="none"/>
          <w:sz w:val="19.2199993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°</w:t>
      </w:r>
      <w:r>
        <w:rPr>
          <w:rFonts w:ascii="Calibri" w:hAnsi="Calibri" w:cs="Calibri"/>
          <w:b/>
          <w:u w:val="none"/>
          <w:sz w:val="24.5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07-13202,</w:t>
      </w:r>
      <w:r>
        <w:rPr>
          <w:rFonts w:ascii="Calibri" w:hAnsi="Calibri" w:cs="Calibri"/>
          <w:b/>
          <w:u w:val="none"/>
          <w:sz w:val="24.5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B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ULL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.</w:t>
      </w:r>
      <w:r>
        <w:rPr>
          <w:rFonts w:ascii="Calibri" w:hAnsi="Calibri" w:cs="Calibri"/>
          <w:b/>
          <w:u w:val="none"/>
          <w:sz w:val="19.2199993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CIV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.</w:t>
      </w:r>
      <w:r>
        <w:rPr>
          <w:rFonts w:ascii="Calibri" w:hAnsi="Calibri" w:cs="Calibri"/>
          <w:b/>
          <w:u w:val="none"/>
          <w:sz w:val="24.5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IV,</w:t>
      </w:r>
      <w:r>
        <w:rPr>
          <w:rFonts w:ascii="Calibri" w:hAnsi="Calibri" w:cs="Calibri"/>
          <w:b/>
          <w:u w:val="none"/>
          <w:sz w:val="19.2199993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403961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°</w:t>
      </w:r>
      <w:r>
        <w:rPr>
          <w:rFonts w:ascii="Calibri" w:hAnsi="Calibri" w:cs="Calibri"/>
          <w:b/>
          <w:u w:val="none"/>
          <w:sz w:val="24.5"/>
          <w:color w:val="000000"/>
          <w:w w:val="91.6403961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403961"/>
          <w:noProof w:val="true"/>
        </w:rPr>
        <w:t>108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296463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1871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49215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492157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attaqué,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participation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constituée,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réalisation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5.44455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445572"/>
          <w:noProof w:val="true"/>
        </w:rPr>
        <w:t>ensemble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immobilier,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Fougerolle,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droits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vient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Eiffage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construction</w:t>
      </w:r>
      <w:r>
        <w:rPr>
          <w:rFonts w:ascii="Calibri" w:hAnsi="Calibri" w:cs="Calibri"/>
          <w:u w:val="none"/>
          <w:sz w:val="18.2600002"/>
          <w:color w:val="000000"/>
          <w:w w:val="95.12866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86621"/>
          <w:noProof w:val="true"/>
        </w:rPr>
        <w:t>Ile-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de-France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Paris,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Bec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construction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dernière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société,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avoir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fourni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5.47904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790497"/>
          <w:noProof w:val="true"/>
        </w:rPr>
        <w:t>certaines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prestations,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cédé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correspondantes,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modalités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prévues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articles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L.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313-23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suivants</w:t>
      </w:r>
      <w:r>
        <w:rPr>
          <w:rFonts w:ascii="Calibri" w:hAnsi="Calibri" w:cs="Calibri"/>
          <w:u w:val="none"/>
          <w:sz w:val="18.2600002"/>
          <w:color w:val="000000"/>
          <w:w w:val="93.9831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31161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monétaire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financier,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lyonnais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(le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lyonnais)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notifié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cessions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246818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2468185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Fougerolle,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gérante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participation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Fougerolle,</w:t>
      </w:r>
      <w:r>
        <w:rPr>
          <w:rFonts w:ascii="Calibri" w:hAnsi="Calibri" w:cs="Calibri"/>
          <w:u w:val="none"/>
          <w:sz w:val="18.2600002"/>
          <w:color w:val="000000"/>
          <w:w w:val="98.834869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8348694"/>
          <w:noProof w:val="true"/>
        </w:rPr>
        <w:t>se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prévalant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clauses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refusé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payer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invoquant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l'inexécution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Bec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construction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obligation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fournir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bancaire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bonne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fin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ainsi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738716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387161"/>
          <w:noProof w:val="true"/>
        </w:rPr>
        <w:t>compensation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due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appel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fonds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adressé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0.80608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060837"/>
          <w:noProof w:val="true"/>
        </w:rPr>
        <w:t>lyonnais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assigner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Fougerolle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cédées</w:t>
      </w:r>
      <w:r>
        <w:rPr>
          <w:rFonts w:ascii="Calibri" w:hAnsi="Calibri" w:cs="Calibri"/>
          <w:u w:val="none"/>
          <w:sz w:val="18.2600002"/>
          <w:color w:val="000000"/>
          <w:w w:val="92.5656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656891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accueillir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demande,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tout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d'abord,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écarter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compensation,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69358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935883"/>
          <w:noProof w:val="true"/>
        </w:rPr>
        <w:t>l'obligation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invoquée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bénéficie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qu'à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participation,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s'il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appartient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gérante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mettre</w:t>
      </w:r>
      <w:r>
        <w:rPr>
          <w:rFonts w:ascii="Calibri" w:hAnsi="Calibri" w:cs="Calibri"/>
          <w:u w:val="none"/>
          <w:sz w:val="18.2600002"/>
          <w:color w:val="000000"/>
          <w:w w:val="95.9720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20306"/>
          <w:noProof w:val="true"/>
        </w:rPr>
        <w:t>en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oeuvre,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sorte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Fougerolle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créancière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l'appel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fonds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2.233474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2334747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conséquence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invoquer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suppose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mêmes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personnes</w:t>
      </w:r>
      <w:r>
        <w:rPr>
          <w:rFonts w:ascii="Calibri" w:hAnsi="Calibri" w:cs="Calibri"/>
          <w:u w:val="none"/>
          <w:sz w:val="18.2600002"/>
          <w:color w:val="000000"/>
          <w:w w:val="95.70570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057037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encore,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écarter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l'exception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d'inexécution,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Bec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construction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25693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2569351"/>
          <w:noProof w:val="true"/>
        </w:rPr>
        <w:t>l'obligation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fournir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caution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bonne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fin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participation,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privée</w:t>
      </w:r>
      <w:r>
        <w:rPr>
          <w:rFonts w:ascii="Calibri" w:hAnsi="Calibri" w:cs="Calibri"/>
          <w:u w:val="none"/>
          <w:sz w:val="18.2600002"/>
          <w:color w:val="000000"/>
          <w:w w:val="98.1721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1721268"/>
          <w:noProof w:val="true"/>
        </w:rPr>
        <w:t>de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personnalité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morale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opposable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tiers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l'inexécution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obligation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bénéficiant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cette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donc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opposable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lyonnais</w:t>
      </w:r>
      <w:r>
        <w:rPr>
          <w:rFonts w:ascii="Calibri" w:hAnsi="Calibri" w:cs="Calibri"/>
          <w:u w:val="none"/>
          <w:sz w:val="18.2600002"/>
          <w:color w:val="000000"/>
          <w:w w:val="92.4421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21463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participation,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n'étant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personne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morale,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4.2670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67067"/>
          <w:noProof w:val="true"/>
        </w:rPr>
        <w:t>être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créancière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obligation,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susvisé</w:t>
      </w:r>
      <w:r>
        <w:rPr>
          <w:rFonts w:ascii="Calibri" w:hAnsi="Calibri" w:cs="Calibri"/>
          <w:u w:val="none"/>
          <w:sz w:val="18.2600002"/>
          <w:color w:val="000000"/>
          <w:w w:val="91.905090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050903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seconde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2.84358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435822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25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2007,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Versailles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3.3386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338623"/>
          <w:noProof w:val="true"/>
        </w:rPr>
        <w:t>remet,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trouvaient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1.86852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685226"/>
          <w:noProof w:val="true"/>
        </w:rPr>
        <w:t>les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1355" w:right="996" w:bottom="1115" w:left="1356" w:header="0" w:footer="0" w:gutter="0"/>
        </w:sect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Versailles,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autrement</w:t>
      </w:r>
      <w:r>
        <w:rPr>
          <w:rFonts w:ascii="Calibri" w:hAnsi="Calibri" w:cs="Calibri"/>
          <w:u w:val="none"/>
          <w:sz w:val="18.2600002"/>
          <w:color w:val="000000"/>
          <w:w w:val="93.863922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639221"/>
          <w:noProof w:val="true"/>
        </w:rPr>
        <w:t>composée</w:t>
      </w:r>
    </w:p>
    <w:bookmarkStart w:id="3" w:name="3"/>
    <w:bookmarkEnd w:id="3"/>
    <w:p w:rsidR="005A76FB" w:rsidRDefault="005A76FB" w:rsidP="005A76FB">
      <w:pPr>
        <w:spacing w:before="0" w:after="0" w:line="324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70pt;margin-top:109pt;width:354pt;height:659pt;z-index:-251656396;mso-position-horizontal-relative:page;mso-position-vertical-relative:page">
            <v:imagedata r:id="rId8" o:title=""/>
          </v:shape>
        </w:pic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req.,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21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mars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1934,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DP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1934.1.129,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n.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R.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Savatier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S.,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1934.I.361,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rap.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Pilon,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n.</w:t>
      </w:r>
      <w:r>
        <w:rPr>
          <w:rFonts w:ascii="Calibri" w:hAnsi="Calibri" w:cs="Calibri"/>
          <w:b/>
          <w:u w:val="none"/>
          <w:sz w:val="24.5"/>
          <w:color w:val="000000"/>
          <w:w w:val="90.6017914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017914"/>
          <w:noProof w:val="true"/>
        </w:rPr>
        <w:t>F.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355" w:right="996" w:bottom="1115" w:left="1356" w:header="0" w:footer="0" w:gutter="0"/>
        </w:sectPr>
        <w:spacing w:before="0" w:after="0" w:line="264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noProof w:val="true"/>
        </w:rPr>
        <w:t>Gény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7" w:lineRule="exact"/>
        <w:ind w:left="61" w:firstLine="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C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2006073"/>
          <w:noProof w:val="true"/>
        </w:rPr>
        <w:t>ASS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.</w:t>
      </w:r>
      <w:r>
        <w:rPr>
          <w:rFonts w:ascii="Calibri" w:hAnsi="Calibri" w:cs="Calibri"/>
          <w:b/>
          <w:u w:val="none"/>
          <w:sz w:val="24.5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1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2006073"/>
          <w:noProof w:val="true"/>
        </w:rPr>
        <w:t>ERE</w:t>
      </w:r>
      <w:r>
        <w:rPr>
          <w:rFonts w:ascii="Calibri" w:hAnsi="Calibri" w:cs="Calibri"/>
          <w:b/>
          <w:u w:val="none"/>
          <w:sz w:val="19.2199993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2006073"/>
          <w:noProof w:val="true"/>
        </w:rPr>
        <w:t>CIV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.,</w:t>
      </w:r>
      <w:r>
        <w:rPr>
          <w:rFonts w:ascii="Calibri" w:hAnsi="Calibri" w:cs="Calibri"/>
          <w:b/>
          <w:u w:val="none"/>
          <w:sz w:val="24.5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25/05/2004,</w:t>
      </w:r>
      <w:r>
        <w:rPr>
          <w:rFonts w:ascii="Calibri" w:hAnsi="Calibri" w:cs="Calibri"/>
          <w:b/>
          <w:u w:val="none"/>
          <w:sz w:val="19.2199993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2006073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°02-17454</w:t>
      </w:r>
      <w:r>
        <w:rPr>
          <w:rFonts w:ascii="Calibri" w:hAnsi="Calibri" w:cs="Calibri"/>
          <w:b/>
          <w:u w:val="none"/>
          <w:sz w:val="24.5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B.</w:t>
      </w:r>
      <w:r>
        <w:rPr>
          <w:rFonts w:ascii="Calibri" w:hAnsi="Calibri" w:cs="Calibri"/>
          <w:b/>
          <w:u w:val="none"/>
          <w:sz w:val="19.2199993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2006073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°</w:t>
      </w:r>
      <w:r>
        <w:rPr>
          <w:rFonts w:ascii="Calibri" w:hAnsi="Calibri" w:cs="Calibri"/>
          <w:b/>
          <w:u w:val="none"/>
          <w:sz w:val="24.5"/>
          <w:color w:val="000000"/>
          <w:w w:val="91.200607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2006073"/>
          <w:noProof w:val="true"/>
        </w:rPr>
        <w:t>143</w:t>
      </w:r>
    </w:p>
    <w:p w:rsidR="005A76FB" w:rsidRDefault="005A76FB" w:rsidP="005A76FB">
      <w:pPr>
        <w:spacing w:before="0" w:after="0" w:lineRule="exact" w:line="240"/>
        <w:ind w:left="61" w:firstLine="0"/>
        <w:rPr/>
      </w:pPr>
    </w:p>
    <w:p w:rsidR="005A76FB" w:rsidRDefault="005A76FB" w:rsidP="005A76FB">
      <w:pPr>
        <w:spacing w:before="0" w:after="0" w:line="20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premières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branches</w:t>
      </w:r>
      <w:r>
        <w:rPr>
          <w:rFonts w:ascii="Calibri" w:hAnsi="Calibri" w:cs="Calibri"/>
          <w:u w:val="none"/>
          <w:sz w:val="18.2600002"/>
          <w:color w:val="000000"/>
          <w:w w:val="91.66946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94641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articles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4,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1289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1290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89.13733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9.1373367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exigibles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s'opère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plein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droit</w:t>
      </w:r>
      <w:r>
        <w:rPr>
          <w:rFonts w:ascii="Calibri" w:hAnsi="Calibri" w:cs="Calibri"/>
          <w:u w:val="none"/>
          <w:sz w:val="18.2600002"/>
          <w:color w:val="000000"/>
          <w:w w:val="92.517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1754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qu'un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rente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viagère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conclu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1976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puis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résolu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torts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époux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X...,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débirentiers,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62210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221008"/>
          <w:noProof w:val="true"/>
        </w:rPr>
        <w:t>donné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restitution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capital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ceux-ci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résolution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elle-même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annulée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conséquence</w:t>
      </w:r>
      <w:r>
        <w:rPr>
          <w:rFonts w:ascii="Calibri" w:hAnsi="Calibri" w:cs="Calibri"/>
          <w:u w:val="none"/>
          <w:sz w:val="18.2600002"/>
          <w:color w:val="000000"/>
          <w:w w:val="95.428237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4282379"/>
          <w:noProof w:val="true"/>
        </w:rPr>
        <w:t>d'un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Cassation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16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juillet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1998,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Y...,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crédirentière,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assigné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époux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X...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rétablissement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service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rente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qu'ils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soulevé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l'exception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d'inexécution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tirée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non-reversement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préalable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capital,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Y...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elle-même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sommes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élevées</w:t>
      </w:r>
      <w:r>
        <w:rPr>
          <w:rFonts w:ascii="Calibri" w:hAnsi="Calibri" w:cs="Calibri"/>
          <w:u w:val="none"/>
          <w:sz w:val="18.2600002"/>
          <w:color w:val="000000"/>
          <w:w w:val="93.0723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723724"/>
          <w:noProof w:val="true"/>
        </w:rPr>
        <w:t>dont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elle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dite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créancière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leur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endroit</w:t>
      </w:r>
      <w:r>
        <w:rPr>
          <w:rFonts w:ascii="Calibri" w:hAnsi="Calibri" w:cs="Calibri"/>
          <w:u w:val="none"/>
          <w:sz w:val="18.2600002"/>
          <w:color w:val="000000"/>
          <w:w w:val="91.13874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387482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débouter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Mme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Y...,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attaqué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énonce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nombre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l'importance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contentieux</w:t>
      </w:r>
      <w:r>
        <w:rPr>
          <w:rFonts w:ascii="Calibri" w:hAnsi="Calibri" w:cs="Calibri"/>
          <w:u w:val="none"/>
          <w:sz w:val="18.2600002"/>
          <w:color w:val="000000"/>
          <w:w w:val="93.941078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410782"/>
          <w:noProof w:val="true"/>
        </w:rPr>
        <w:t>ayant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tel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très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nombreuses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décisions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intervenues,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engendrant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multiples</w:t>
      </w:r>
      <w:r>
        <w:rPr>
          <w:rFonts w:ascii="Calibri" w:hAnsi="Calibri" w:cs="Calibri"/>
          <w:u w:val="none"/>
          <w:sz w:val="18.2600002"/>
          <w:color w:val="000000"/>
          <w:w w:val="96.28197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819748"/>
          <w:noProof w:val="true"/>
        </w:rPr>
        <w:t>créances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réciproques,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s'avère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pratique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impossible,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décisions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pièces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produites,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d'établir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sans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expertise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compte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retraçant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rapports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pécuniaires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découlant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certaines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décisions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5.896179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961792"/>
          <w:noProof w:val="true"/>
        </w:rPr>
        <w:t>récentes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n'étant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définitives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exécutoires,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dire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si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demanderesse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trouve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effectivement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créancière,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6549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654953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présent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arrêt,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supérieure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capital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litigieux</w:t>
      </w:r>
      <w:r>
        <w:rPr>
          <w:rFonts w:ascii="Calibri" w:hAnsi="Calibri" w:cs="Calibri"/>
          <w:u w:val="none"/>
          <w:sz w:val="18.2600002"/>
          <w:color w:val="000000"/>
          <w:w w:val="92.57821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782166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part,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incombait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vérifier,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elle-même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expert,</w:t>
      </w:r>
      <w:r>
        <w:rPr>
          <w:rFonts w:ascii="Calibri" w:hAnsi="Calibri" w:cs="Calibri"/>
          <w:u w:val="none"/>
          <w:sz w:val="18.2600002"/>
          <w:color w:val="000000"/>
          <w:w w:val="96.867393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8673935"/>
          <w:noProof w:val="true"/>
        </w:rPr>
        <w:t>le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montant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l'exigibilité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alléguées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d'autre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part,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opère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seule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force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998809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988098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loi,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l'insu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débiteurs,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moins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jusqu'à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concurrence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dette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plus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faible,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096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6199"/>
          <w:noProof w:val="true"/>
        </w:rPr>
        <w:t>violé,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refus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d'application,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textes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susvisés</w:t>
      </w:r>
      <w:r>
        <w:rPr>
          <w:rFonts w:ascii="Calibri" w:hAnsi="Calibri" w:cs="Calibri"/>
          <w:u w:val="none"/>
          <w:sz w:val="18.2600002"/>
          <w:color w:val="000000"/>
          <w:w w:val="92.96094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609451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soit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besoin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autres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branches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4.32765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276596"/>
          <w:noProof w:val="true"/>
        </w:rPr>
        <w:t>dans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30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2002,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d'Aix-en-Provence</w:t>
      </w:r>
      <w:r>
        <w:rPr>
          <w:rFonts w:ascii="Calibri" w:hAnsi="Calibri" w:cs="Calibri"/>
          <w:u w:val="none"/>
          <w:sz w:val="18.2600002"/>
          <w:color w:val="000000"/>
          <w:w w:val="97.51791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179138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trouvaient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4.09353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935364"/>
          <w:noProof w:val="true"/>
        </w:rPr>
        <w:t>fait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7692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692032"/>
          <w:noProof w:val="true"/>
        </w:rPr>
        <w:t>Montpellier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67" w:lineRule="exact"/>
        <w:ind w:firstLine="0" w:left="61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C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ASS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.</w:t>
      </w:r>
      <w:r>
        <w:rPr>
          <w:rFonts w:ascii="Calibri" w:hAnsi="Calibri" w:cs="Calibri"/>
          <w:b/>
          <w:u w:val="none"/>
          <w:sz w:val="24.5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3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E</w:t>
      </w:r>
      <w:r>
        <w:rPr>
          <w:rFonts w:ascii="Calibri" w:hAnsi="Calibri" w:cs="Calibri"/>
          <w:b/>
          <w:u w:val="none"/>
          <w:sz w:val="19.2199993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CIV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.,</w:t>
      </w:r>
      <w:r>
        <w:rPr>
          <w:rFonts w:ascii="Calibri" w:hAnsi="Calibri" w:cs="Calibri"/>
          <w:b/>
          <w:u w:val="none"/>
          <w:sz w:val="24.5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24/04/2003,</w:t>
      </w:r>
      <w:r>
        <w:rPr>
          <w:rFonts w:ascii="Calibri" w:hAnsi="Calibri" w:cs="Calibri"/>
          <w:b/>
          <w:u w:val="none"/>
          <w:sz w:val="19.2199993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°01-13439,</w:t>
      </w:r>
      <w:r>
        <w:rPr>
          <w:rFonts w:ascii="Calibri" w:hAnsi="Calibri" w:cs="Calibri"/>
          <w:b/>
          <w:u w:val="none"/>
          <w:sz w:val="24.5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B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ULL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.</w:t>
      </w:r>
      <w:r>
        <w:rPr>
          <w:rFonts w:ascii="Calibri" w:hAnsi="Calibri" w:cs="Calibri"/>
          <w:b/>
          <w:u w:val="none"/>
          <w:sz w:val="19.2199993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CIV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.</w:t>
      </w:r>
      <w:r>
        <w:rPr>
          <w:rFonts w:ascii="Calibri" w:hAnsi="Calibri" w:cs="Calibri"/>
          <w:b/>
          <w:u w:val="none"/>
          <w:sz w:val="24.5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III,</w:t>
      </w:r>
      <w:r>
        <w:rPr>
          <w:rFonts w:ascii="Calibri" w:hAnsi="Calibri" w:cs="Calibri"/>
          <w:b/>
          <w:u w:val="none"/>
          <w:sz w:val="19.2199993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19.2199993"/>
          <w:position w:val="0"/>
          <w:color w:val="000000"/>
          <w:w w:val="91.6644669"/>
          <w:noProof w:val="true"/>
        </w:rPr>
        <w:t>N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°</w:t>
      </w:r>
      <w:r>
        <w:rPr>
          <w:rFonts w:ascii="Calibri" w:hAnsi="Calibri" w:cs="Calibri"/>
          <w:b/>
          <w:u w:val="none"/>
          <w:sz w:val="24.5"/>
          <w:color w:val="000000"/>
          <w:w w:val="91.664466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6644669"/>
          <w:noProof w:val="true"/>
        </w:rPr>
        <w:t>81</w:t>
      </w:r>
    </w:p>
    <w:p w:rsidR="005A76FB" w:rsidRDefault="005A76FB" w:rsidP="005A76FB">
      <w:pPr>
        <w:spacing w:before="0" w:after="0" w:line="400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attaqué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(Versailles,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21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2001),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12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février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1996,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7485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748566"/>
          <w:noProof w:val="true"/>
        </w:rPr>
        <w:t>société</w:t>
      </w:r>
    </w:p>
    <w:p w:rsidR="005A76FB" w:rsidRDefault="005A76FB" w:rsidP="005A76FB">
      <w:pPr>
        <w:tabs>
          <w:tab w:val="left" w:pos="1778"/>
        </w:tabs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civile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immobilière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...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cs="Calibri"/>
          <w:w w:val="100"/>
        </w:rPr>
        <w:tab/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SCI),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maître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l'ouvrage,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chargé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ETPM-Battais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(société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ETPM),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agissant</w:t>
      </w:r>
      <w:r>
        <w:rPr>
          <w:rFonts w:ascii="Calibri" w:hAnsi="Calibri" w:cs="Calibri"/>
          <w:u w:val="none"/>
          <w:sz w:val="18.2600002"/>
          <w:color w:val="000000"/>
          <w:w w:val="95.793533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935333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qualité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d'entrepreneur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général,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rénovation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groupe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d'immeubles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appartenant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prix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94.37399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739929"/>
          <w:noProof w:val="true"/>
        </w:rPr>
        <w:t>200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000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réception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intervenue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réserves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SCI,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invoquant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retards,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l'absence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67145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714554"/>
          <w:noProof w:val="true"/>
        </w:rPr>
        <w:t>levée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réserves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préjudice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financier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constitué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pertes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locatives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difficultés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trésorerie,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83748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374863"/>
          <w:noProof w:val="true"/>
        </w:rPr>
        <w:t>assigné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réparation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ETPM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reconventionnellement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demandé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règlement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provision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valoir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4.02316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31628"/>
          <w:noProof w:val="true"/>
        </w:rPr>
        <w:t>le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marché,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expertise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fondement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1799-1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civil,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délivrance,</w:t>
      </w:r>
      <w:r>
        <w:rPr>
          <w:rFonts w:ascii="Calibri" w:hAnsi="Calibri" w:cs="Calibri"/>
          <w:u w:val="none"/>
          <w:sz w:val="18.2600002"/>
          <w:color w:val="000000"/>
          <w:w w:val="97.74533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453384"/>
          <w:noProof w:val="true"/>
        </w:rPr>
        <w:t>sous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astreinte,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sous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forme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cautionnement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bancaire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montant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139</w:t>
      </w:r>
      <w:r>
        <w:rPr>
          <w:rFonts w:ascii="Calibri" w:hAnsi="Calibri" w:cs="Calibri"/>
          <w:u w:val="none"/>
          <w:sz w:val="18.2600002"/>
          <w:color w:val="000000"/>
          <w:w w:val="92.6040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6040268"/>
          <w:noProof w:val="true"/>
        </w:rPr>
        <w:t>851,19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correspondant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coût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demeurés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impayés</w:t>
      </w:r>
      <w:r>
        <w:rPr>
          <w:rFonts w:ascii="Calibri" w:hAnsi="Calibri" w:cs="Calibri"/>
          <w:u w:val="none"/>
          <w:sz w:val="18.2600002"/>
          <w:color w:val="000000"/>
          <w:w w:val="93.5225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22522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grief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condamner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fournir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cautionnement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bancaire,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33075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3307571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1)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retenant,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caractériser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qualité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professionnelle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...,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celle-ci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"ne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cache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tirer</w:t>
      </w:r>
      <w:r>
        <w:rPr>
          <w:rFonts w:ascii="Calibri" w:hAnsi="Calibri" w:cs="Calibri"/>
          <w:u w:val="none"/>
          <w:sz w:val="18.2600002"/>
          <w:color w:val="000000"/>
          <w:w w:val="97.7385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7385788"/>
          <w:noProof w:val="true"/>
        </w:rPr>
        <w:t>ses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revenus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location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d'immeubles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rénovés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acquis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état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d'insalubrité"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quand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affirmation</w:t>
      </w:r>
      <w:r>
        <w:rPr>
          <w:rFonts w:ascii="Calibri" w:hAnsi="Calibri" w:cs="Calibri"/>
          <w:u w:val="none"/>
          <w:sz w:val="18.2600002"/>
          <w:color w:val="000000"/>
          <w:w w:val="94.817756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8177567"/>
          <w:noProof w:val="true"/>
        </w:rPr>
        <w:t>n'a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jamais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articulée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partie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cadre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présent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litige,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dénaturé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termes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37950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795013"/>
          <w:noProof w:val="true"/>
        </w:rPr>
        <w:t>litige,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violant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ainsi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4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nouveau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civile</w:t>
      </w:r>
      <w:r>
        <w:rPr>
          <w:rFonts w:ascii="Calibri" w:hAnsi="Calibri" w:cs="Calibri"/>
          <w:u w:val="none"/>
          <w:sz w:val="18.2600002"/>
          <w:color w:val="000000"/>
          <w:w w:val="91.96372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9637299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)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dispositions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quatrième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alinéa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1799-1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écartent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champ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d'application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3196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1319656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marchés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conclus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propre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compte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maître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l'ouvrage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720848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7208481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satisfaction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besoins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ressortissant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activité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professionnelle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rapport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marché,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2.44693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469376"/>
          <w:noProof w:val="true"/>
        </w:rPr>
        <w:t>suit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juges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fond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peuvent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faire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application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faire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ressortir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quoi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maître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42021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420212"/>
          <w:noProof w:val="true"/>
        </w:rPr>
        <w:t>l'ouvrage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exerce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professionnel,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c'est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dire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habituel,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activité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susceptible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d'être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rattachée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23951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2395172"/>
          <w:noProof w:val="true"/>
        </w:rPr>
        <w:t>conclusion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immobiliers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déduisant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l'espèce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qualité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"professionnel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l'immobilier"</w:t>
      </w:r>
      <w:r>
        <w:rPr>
          <w:rFonts w:ascii="Calibri" w:hAnsi="Calibri" w:cs="Calibri"/>
          <w:u w:val="none"/>
          <w:sz w:val="18.2600002"/>
          <w:color w:val="000000"/>
          <w:w w:val="93.7776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776413"/>
          <w:noProof w:val="true"/>
        </w:rPr>
        <w:t>de</w:t>
      </w:r>
    </w:p>
    <w:p w:rsidR="005A76FB" w:rsidRDefault="005A76FB" w:rsidP="005A76FB">
      <w:pPr>
        <w:tabs>
          <w:tab w:val="left" w:pos="824"/>
        </w:tabs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...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cs="Calibri"/>
          <w:w w:val="100"/>
        </w:rPr>
        <w:tab/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montant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litigieux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dépassait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seuil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prévu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décret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30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juillet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1999,</w:t>
      </w:r>
      <w:r>
        <w:rPr>
          <w:rFonts w:ascii="Calibri" w:hAnsi="Calibri" w:cs="Calibri"/>
          <w:u w:val="none"/>
          <w:sz w:val="18.2600002"/>
          <w:color w:val="000000"/>
          <w:w w:val="95.592292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5922928"/>
          <w:noProof w:val="true"/>
        </w:rPr>
        <w:t>qu'il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s'agissait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opération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rénovation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lourde,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l'immeuble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rénové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acquis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loué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08657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0865784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dite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inscrite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registre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commerce,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impropres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exclure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agi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7.55709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5570908"/>
          <w:noProof w:val="true"/>
        </w:rPr>
        <w:t>son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propre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compte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dehors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toute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motivation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professionnelle,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a,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toute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hypothèse,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privé</w:t>
      </w:r>
      <w:r>
        <w:rPr>
          <w:rFonts w:ascii="Calibri" w:hAnsi="Calibri" w:cs="Calibri"/>
          <w:u w:val="none"/>
          <w:sz w:val="18.2600002"/>
          <w:color w:val="000000"/>
          <w:w w:val="95.12481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48169"/>
          <w:noProof w:val="true"/>
        </w:rPr>
        <w:t>sa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toute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base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légale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regard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1799-1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1.15634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63416"/>
          <w:noProof w:val="true"/>
        </w:rPr>
        <w:t>;</w:t>
      </w:r>
    </w:p>
    <w:p w:rsidR="005A76FB" w:rsidRDefault="005A76FB" w:rsidP="005A76FB">
      <w:pPr>
        <w:tabs>
          <w:tab w:val="left" w:pos="1342"/>
        </w:tabs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3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)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...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cs="Calibri"/>
          <w:w w:val="100"/>
        </w:rPr>
        <w:tab/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faisait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valoir,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totalité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réalisés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1.15467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1546707"/>
          <w:noProof w:val="true"/>
        </w:rPr>
        <w:t>ETPM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réglée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énonçant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n'était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contesté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qu'un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important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restait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dû</w:t>
      </w:r>
      <w:r>
        <w:rPr>
          <w:rFonts w:ascii="Calibri" w:hAnsi="Calibri" w:cs="Calibri"/>
          <w:u w:val="none"/>
          <w:sz w:val="18.2600002"/>
          <w:color w:val="000000"/>
          <w:w w:val="95.143905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439056"/>
          <w:noProof w:val="true"/>
        </w:rPr>
        <w:t>à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entreprise,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dénaturé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écritures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4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nouveau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civile</w:t>
      </w:r>
      <w:r>
        <w:rPr>
          <w:rFonts w:ascii="Calibri" w:hAnsi="Calibri" w:cs="Calibri"/>
          <w:u w:val="none"/>
          <w:sz w:val="18.2600002"/>
          <w:color w:val="000000"/>
          <w:w w:val="91.667678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676788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4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)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qu'ayant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constaté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litigieux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avaient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d'ores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déjà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réceptionnés,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6527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52771"/>
          <w:noProof w:val="true"/>
        </w:rPr>
        <w:t>pouvait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ordonner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constitution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garantie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hauteur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139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851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francs,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correspondant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près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44087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4408722"/>
          <w:noProof w:val="true"/>
        </w:rPr>
        <w:t>moitié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montant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litigieux,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indiquer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quel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élément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débat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résultait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l'existence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impayé</w:t>
      </w:r>
      <w:r>
        <w:rPr>
          <w:rFonts w:ascii="Calibri" w:hAnsi="Calibri" w:cs="Calibri"/>
          <w:u w:val="none"/>
          <w:sz w:val="18.2600002"/>
          <w:color w:val="000000"/>
          <w:w w:val="95.334884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348846"/>
          <w:noProof w:val="true"/>
        </w:rPr>
        <w:t>aussi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1440" w:right="995" w:bottom="1200" w:left="1355" w:header="0" w:footer="0" w:gutter="0"/>
        </w:sect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important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stade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d'avancement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chantier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s'expliquant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question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borner</w:t>
      </w:r>
      <w:r>
        <w:rPr>
          <w:rFonts w:ascii="Calibri" w:hAnsi="Calibri" w:cs="Calibri"/>
          <w:u w:val="none"/>
          <w:sz w:val="18.2600002"/>
          <w:color w:val="000000"/>
          <w:w w:val="96.14490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1449051"/>
          <w:noProof w:val="true"/>
        </w:rPr>
        <w:t>à</w:t>
      </w:r>
    </w:p>
    <w:bookmarkStart w:id="5" w:name="5"/>
    <w:bookmarkEnd w:id="5"/>
    <w:p w:rsidR="005A76FB" w:rsidRDefault="005A76FB" w:rsidP="005A76FB">
      <w:pPr>
        <w:spacing w:before="0" w:after="0" w:line="255" w:lineRule="exact"/>
        <w:ind w:left="61" w:firstLine="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adopter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chiffre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139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851,19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qu'avait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avancé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ETPM-Battais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justifier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quoi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3.50826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082626"/>
          <w:noProof w:val="true"/>
        </w:rPr>
        <w:t>soit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quantum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prétendue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créance,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a,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toute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hypothèse,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privé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toute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base</w:t>
      </w:r>
      <w:r>
        <w:rPr>
          <w:rFonts w:ascii="Calibri" w:hAnsi="Calibri" w:cs="Calibri"/>
          <w:u w:val="none"/>
          <w:sz w:val="18.2600002"/>
          <w:color w:val="000000"/>
          <w:w w:val="92.41191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119186"/>
          <w:noProof w:val="true"/>
        </w:rPr>
        <w:t>légale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regard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1799-1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901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168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part,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qu'ayant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relevé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SCI,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inscrite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registre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capital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38358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3835831"/>
          <w:noProof w:val="true"/>
        </w:rPr>
        <w:t>deux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millions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conclu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rénovation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invoquait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lourd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préjudice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locatif,</w:t>
      </w:r>
      <w:r>
        <w:rPr>
          <w:rFonts w:ascii="Calibri" w:hAnsi="Calibri" w:cs="Calibri"/>
          <w:u w:val="none"/>
          <w:sz w:val="18.2600002"/>
          <w:color w:val="000000"/>
          <w:w w:val="96.486785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867859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pu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déduire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opération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caractère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spéculatif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SCI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rapportait</w:t>
      </w:r>
      <w:r>
        <w:rPr>
          <w:rFonts w:ascii="Calibri" w:hAnsi="Calibri" w:cs="Calibri"/>
          <w:u w:val="none"/>
          <w:sz w:val="18.2600002"/>
          <w:color w:val="000000"/>
          <w:w w:val="92.53417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5341797"/>
          <w:noProof w:val="true"/>
        </w:rPr>
        <w:t>pas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preuve,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charge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incombait,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marché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objet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satisfaire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besoins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62432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6243286"/>
          <w:noProof w:val="true"/>
        </w:rPr>
        <w:t>ressortissant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activité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professionnelle,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a,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seuls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légalement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justifié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chef</w:t>
      </w:r>
      <w:r>
        <w:rPr>
          <w:rFonts w:ascii="Calibri" w:hAnsi="Calibri" w:cs="Calibri"/>
          <w:u w:val="none"/>
          <w:sz w:val="18.2600002"/>
          <w:color w:val="000000"/>
          <w:w w:val="91.49816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981613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d'autre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part,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saisie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ETPM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faisant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valoir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demeurait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impayée</w:t>
      </w:r>
      <w:r>
        <w:rPr>
          <w:rFonts w:ascii="Calibri" w:hAnsi="Calibri" w:cs="Calibri"/>
          <w:u w:val="none"/>
          <w:sz w:val="18.2600002"/>
          <w:color w:val="000000"/>
          <w:w w:val="94.16377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1637726"/>
          <w:noProof w:val="true"/>
        </w:rPr>
        <w:t>des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travaux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exécutés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somme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1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139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851,19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francs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relevé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éventuelle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pouvait</w:t>
      </w:r>
      <w:r>
        <w:rPr>
          <w:rFonts w:ascii="Calibri" w:hAnsi="Calibri" w:cs="Calibri"/>
          <w:u w:val="none"/>
          <w:sz w:val="18.2600002"/>
          <w:color w:val="000000"/>
          <w:w w:val="93.68025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6802597"/>
          <w:noProof w:val="true"/>
        </w:rPr>
        <w:t>se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prévaloir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SCI,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déterminer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expertise,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n'étant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certaine,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liquide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exigible,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pouvait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donner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4.383613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3836136"/>
          <w:noProof w:val="true"/>
        </w:rPr>
        <w:t>en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compensation,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retenu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contrat,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comptes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restaient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faire,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n'ayant</w:t>
      </w:r>
      <w:r>
        <w:rPr>
          <w:rFonts w:ascii="Calibri" w:hAnsi="Calibri" w:cs="Calibri"/>
          <w:u w:val="none"/>
          <w:sz w:val="18.2600002"/>
          <w:color w:val="000000"/>
          <w:w w:val="94.02905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290527"/>
          <w:noProof w:val="true"/>
        </w:rPr>
        <w:t>pas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intégralement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exécuté,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caractère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conservatoire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mesure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sollicitée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permettait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l'ordonner,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a,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4363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6.4363327"/>
          <w:noProof w:val="true"/>
        </w:rPr>
        <w:t>ces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seuls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légalement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justifié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chef</w:t>
      </w:r>
      <w:r>
        <w:rPr>
          <w:rFonts w:ascii="Calibri" w:hAnsi="Calibri" w:cs="Calibri"/>
          <w:u w:val="none"/>
          <w:sz w:val="18.2600002"/>
          <w:color w:val="000000"/>
          <w:w w:val="91.854629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8546295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REJETTE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pourvoi</w:t>
      </w:r>
      <w:r>
        <w:rPr>
          <w:rFonts w:ascii="Calibri" w:hAnsi="Calibri" w:cs="Calibri"/>
          <w:u w:val="none"/>
          <w:sz w:val="18.2600002"/>
          <w:color w:val="000000"/>
          <w:w w:val="91.685798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57986"/>
          <w:noProof w:val="true"/>
        </w:rPr>
        <w:t>;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67" w:lineRule="exact"/>
        <w:ind w:firstLine="0" w:left="61"/>
        <w:jc w:val="left"/>
        <w:rPr/>
      </w:pP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8.8229675"/>
          <w:noProof w:val="true"/>
        </w:rPr>
        <w:t>Thème</w:t>
      </w:r>
      <w:r>
        <w:rPr>
          <w:rFonts w:ascii="Calibri" w:hAnsi="Calibri" w:cs="Calibri"/>
          <w:b/>
          <w:u w:val="single"/>
          <w:sz w:val="24.5"/>
          <w:color w:val="000000"/>
          <w:w w:val="98.8229675"/>
          <w:noProof w:val="true"/>
        </w:rPr>
        <w:t>  </w:t>
      </w:r>
      <w:r>
        <w:rPr>
          <w:rFonts w:ascii="Palatino-Bold" w:hAnsi="Palatino-Bold" w:cs="Palatino-Bold"/>
          <w:b/>
          <w:u w:val="single"/>
          <w:sz w:val="24.5"/>
          <w:position w:val="0"/>
          <w:color w:val="000000"/>
          <w:w w:val="98.8229675"/>
          <w:noProof w:val="true"/>
        </w:rPr>
        <w:t>n°2 : Compensation de dettes connexes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88" w:lineRule="exact"/>
        <w:ind w:firstLine="0" w:left="61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1ère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civ.,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18/01/1967,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I,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0.6286316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6286316"/>
          <w:noProof w:val="true"/>
        </w:rPr>
        <w:t>27</w:t>
      </w:r>
    </w:p>
    <w:p w:rsidR="005A76FB" w:rsidRDefault="005A76FB" w:rsidP="005A76FB">
      <w:pPr>
        <w:spacing w:before="0" w:after="0" w:line="199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1291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39437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3943787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lorsque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connexes,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juge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écarter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demande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motif</w:t>
      </w:r>
      <w:r>
        <w:rPr>
          <w:rFonts w:ascii="Calibri" w:hAnsi="Calibri" w:cs="Calibri"/>
          <w:u w:val="none"/>
          <w:sz w:val="18.2600002"/>
          <w:color w:val="000000"/>
          <w:w w:val="92.42794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427948"/>
          <w:noProof w:val="true"/>
        </w:rPr>
        <w:t>que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l'une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d'entre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réunit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conditions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liquidité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d'exigibilité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tenu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constater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principe</w:t>
      </w:r>
      <w:r>
        <w:rPr>
          <w:rFonts w:ascii="Calibri" w:hAnsi="Calibri" w:cs="Calibri"/>
          <w:u w:val="none"/>
          <w:sz w:val="18.2600002"/>
          <w:color w:val="000000"/>
          <w:w w:val="91.671783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717834"/>
          <w:noProof w:val="true"/>
        </w:rPr>
        <w:t>de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qui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constitue,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garantie,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sauf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ordonner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mesures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parvenir</w:t>
      </w:r>
      <w:r>
        <w:rPr>
          <w:rFonts w:ascii="Calibri" w:hAnsi="Calibri" w:cs="Calibri"/>
          <w:u w:val="none"/>
          <w:sz w:val="18.2600002"/>
          <w:color w:val="000000"/>
          <w:w w:val="94.534919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5349197"/>
          <w:noProof w:val="true"/>
        </w:rPr>
        <w:t>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1807327"/>
          <w:noProof w:val="true"/>
        </w:rPr>
        <w:t>l'apurement</w:t>
      </w:r>
      <w:r>
        <w:rPr>
          <w:rFonts w:ascii="Calibri" w:hAnsi="Calibri" w:cs="Calibri"/>
          <w:u w:val="none"/>
          <w:sz w:val="18.2600002"/>
          <w:color w:val="000000"/>
          <w:w w:val="94.1807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1807327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4.1807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1807327"/>
          <w:noProof w:val="true"/>
        </w:rPr>
        <w:t>comptes</w:t>
      </w:r>
      <w:r>
        <w:rPr>
          <w:rFonts w:ascii="Calibri" w:hAnsi="Calibri" w:cs="Calibri"/>
          <w:u w:val="none"/>
          <w:sz w:val="18.2600002"/>
          <w:color w:val="000000"/>
          <w:w w:val="94.180732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1807327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refuser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sommes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dues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responsabilité</w:t>
      </w:r>
      <w:r>
        <w:rPr>
          <w:rFonts w:ascii="Calibri" w:hAnsi="Calibri" w:cs="Calibri"/>
          <w:u w:val="none"/>
          <w:sz w:val="18.2600002"/>
          <w:color w:val="000000"/>
          <w:w w:val="102.0551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2.055153"/>
          <w:noProof w:val="true"/>
        </w:rPr>
        <w:t>limitée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entreprise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Malek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civile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immobilière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valcros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d'indemnités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retard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travaux,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celles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24636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463608"/>
          <w:noProof w:val="true"/>
        </w:rPr>
        <w:t>la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Valcros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reconnaissait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devoir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responsabilité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limitée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Malek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travaux,</w:t>
      </w:r>
      <w:r>
        <w:rPr>
          <w:rFonts w:ascii="Calibri" w:hAnsi="Calibri" w:cs="Calibri"/>
          <w:u w:val="none"/>
          <w:sz w:val="18.2600002"/>
          <w:color w:val="000000"/>
          <w:w w:val="98.967132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9671326"/>
          <w:noProof w:val="true"/>
        </w:rPr>
        <w:t>l'arrêt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attaque,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point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infirmatif,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énonce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si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sont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connexes,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dette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valcros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2.8601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0199"/>
          <w:noProof w:val="true"/>
        </w:rPr>
        <w:t>ni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7456207"/>
          <w:noProof w:val="true"/>
        </w:rPr>
        <w:t>liquidée,</w:t>
      </w:r>
      <w:r>
        <w:rPr>
          <w:rFonts w:ascii="Calibri" w:hAnsi="Calibri" w:cs="Calibri"/>
          <w:u w:val="none"/>
          <w:sz w:val="18.2600002"/>
          <w:color w:val="000000"/>
          <w:w w:val="92.74562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7456207"/>
          <w:noProof w:val="true"/>
        </w:rPr>
        <w:t>ni</w:t>
      </w:r>
      <w:r>
        <w:rPr>
          <w:rFonts w:ascii="Calibri" w:hAnsi="Calibri" w:cs="Calibri"/>
          <w:u w:val="none"/>
          <w:sz w:val="18.2600002"/>
          <w:color w:val="000000"/>
          <w:w w:val="92.74562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7456207"/>
          <w:noProof w:val="true"/>
        </w:rPr>
        <w:t>exigible</w:t>
      </w:r>
      <w:r>
        <w:rPr>
          <w:rFonts w:ascii="Calibri" w:hAnsi="Calibri" w:cs="Calibri"/>
          <w:u w:val="none"/>
          <w:sz w:val="18.2600002"/>
          <w:color w:val="000000"/>
          <w:w w:val="92.745620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7456207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viole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susvisé</w:t>
      </w:r>
      <w:r>
        <w:rPr>
          <w:rFonts w:ascii="Calibri" w:hAnsi="Calibri" w:cs="Calibri"/>
          <w:u w:val="none"/>
          <w:sz w:val="18.2600002"/>
          <w:color w:val="000000"/>
          <w:w w:val="91.007003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0070038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seconde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annule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2832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83287"/>
          <w:noProof w:val="true"/>
        </w:rPr>
        <w:t>rendu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d’Aix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Provence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8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décembre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1964,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863502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635025"/>
          <w:noProof w:val="true"/>
        </w:rPr>
        <w:t>les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semblable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état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étaient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arrêt,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4.07635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076355"/>
          <w:noProof w:val="true"/>
        </w:rPr>
        <w:t>la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210724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5210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210724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5210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21072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21072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210724"/>
          <w:noProof w:val="true"/>
        </w:rPr>
        <w:t>Nîmes.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267" w:lineRule="exact"/>
        <w:ind w:firstLine="0" w:left="61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09/05/1995,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IV,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1.5804749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1.5804749"/>
          <w:noProof w:val="true"/>
        </w:rPr>
        <w:t>130</w:t>
      </w:r>
    </w:p>
    <w:p w:rsidR="005A76FB" w:rsidRDefault="005A76FB" w:rsidP="005A76FB">
      <w:pPr>
        <w:spacing w:before="0" w:after="0" w:line="396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attaqué,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premier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1er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1991,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Comptoir</w:t>
      </w:r>
      <w:r>
        <w:rPr>
          <w:rFonts w:ascii="Calibri" w:hAnsi="Calibri" w:cs="Calibri"/>
          <w:u w:val="none"/>
          <w:sz w:val="18.2600002"/>
          <w:color w:val="000000"/>
          <w:w w:val="97.691406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6914062"/>
          <w:noProof w:val="true"/>
        </w:rPr>
        <w:t>d'élevage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moderne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l'Armagnac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(société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CEMA)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engagée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livrer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canetons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engraisser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5971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5971832"/>
          <w:noProof w:val="true"/>
        </w:rPr>
        <w:t>Lapidor,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obligée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approvisionner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quantité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équivalente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canards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gras,</w:t>
      </w:r>
      <w:r>
        <w:rPr>
          <w:rFonts w:ascii="Calibri" w:hAnsi="Calibri" w:cs="Calibri"/>
          <w:u w:val="none"/>
          <w:sz w:val="18.2600002"/>
          <w:color w:val="000000"/>
          <w:w w:val="95.45357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4535751"/>
          <w:noProof w:val="true"/>
        </w:rPr>
        <w:t>tandis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second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contrat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jour,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s'est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engagée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reprendre,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après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gavage,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262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26239"/>
          <w:noProof w:val="true"/>
        </w:rPr>
        <w:t>totalité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animaux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livrés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Lapidor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CEMA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celle-ci,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n'ayant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réglée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5701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5.1257019"/>
          <w:noProof w:val="true"/>
        </w:rPr>
        <w:t>société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Lapidor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l'intégralité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livraisons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canetons,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l'a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assignée,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20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novembre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1991,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solde</w:t>
      </w:r>
      <w:r>
        <w:rPr>
          <w:rFonts w:ascii="Calibri" w:hAnsi="Calibri" w:cs="Calibri"/>
          <w:u w:val="none"/>
          <w:sz w:val="18.2600002"/>
          <w:color w:val="000000"/>
          <w:w w:val="93.541526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5415268"/>
          <w:noProof w:val="true"/>
        </w:rPr>
        <w:t>du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prix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derniers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Lapidor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dette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7.94187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9418716"/>
          <w:noProof w:val="true"/>
        </w:rPr>
        <w:t>qu'elle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prétendait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détenir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titre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propres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livraisons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canards,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8.65982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6598206"/>
          <w:noProof w:val="true"/>
        </w:rPr>
        <w:t>avait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déclarée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passif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redressement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judiciaire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Darquier,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ouvert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27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septembre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1991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68144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814499"/>
          <w:noProof w:val="true"/>
        </w:rPr>
        <w:t>Tribunal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refusé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compensation,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Lapidor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interjeté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appel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qu'au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cours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l'instance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d'appel,</w:t>
      </w:r>
      <w:r>
        <w:rPr>
          <w:rFonts w:ascii="Calibri" w:hAnsi="Calibri" w:cs="Calibri"/>
          <w:u w:val="none"/>
          <w:sz w:val="18.2600002"/>
          <w:color w:val="000000"/>
          <w:w w:val="103.24700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103.247009"/>
          <w:noProof w:val="true"/>
        </w:rPr>
        <w:t>le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redressement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judiciaire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étendu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CEMA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13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1992</w:t>
      </w:r>
      <w:r>
        <w:rPr>
          <w:rFonts w:ascii="Calibri" w:hAnsi="Calibri" w:cs="Calibri"/>
          <w:u w:val="none"/>
          <w:sz w:val="18.2600002"/>
          <w:color w:val="000000"/>
          <w:w w:val="90.8556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8556213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2964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296463"/>
          <w:noProof w:val="true"/>
        </w:rPr>
        <w:t>: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articles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1289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1351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89.64473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89.6447372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confirmer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jugement,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litigieuses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n'étaient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réciproques,</w:t>
      </w:r>
      <w:r>
        <w:rPr>
          <w:rFonts w:ascii="Calibri" w:hAnsi="Calibri" w:cs="Calibri"/>
          <w:u w:val="none"/>
          <w:sz w:val="18.2600002"/>
          <w:color w:val="000000"/>
          <w:w w:val="94.371704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17041"/>
          <w:noProof w:val="true"/>
        </w:rPr>
        <w:t>dès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lors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bien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qu'appartenant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groupe,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CEMA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avaient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chacune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leur</w:t>
      </w:r>
      <w:r>
        <w:rPr>
          <w:rFonts w:ascii="Calibri" w:hAnsi="Calibri" w:cs="Calibri"/>
          <w:u w:val="none"/>
          <w:sz w:val="18.2600002"/>
          <w:color w:val="000000"/>
          <w:w w:val="94.37294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3729401"/>
          <w:noProof w:val="true"/>
        </w:rPr>
        <w:t>personnalité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juridique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propre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activité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spécifique</w:t>
      </w:r>
      <w:r>
        <w:rPr>
          <w:rFonts w:ascii="Calibri" w:hAnsi="Calibri" w:cs="Calibri"/>
          <w:u w:val="none"/>
          <w:sz w:val="18.2600002"/>
          <w:color w:val="000000"/>
          <w:w w:val="93.04415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441513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13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1992,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CEMA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avaient</w:t>
      </w:r>
      <w:r>
        <w:rPr>
          <w:rFonts w:ascii="Calibri" w:hAnsi="Calibri" w:cs="Calibri"/>
          <w:u w:val="none"/>
          <w:sz w:val="18.2600002"/>
          <w:color w:val="000000"/>
          <w:w w:val="96.827705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8277054"/>
          <w:noProof w:val="true"/>
        </w:rPr>
        <w:t>fait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l'objet,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suite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l'extension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redressement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judiciaire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première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seconde,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procédure</w:t>
      </w:r>
      <w:r>
        <w:rPr>
          <w:rFonts w:ascii="Calibri" w:hAnsi="Calibri" w:cs="Calibri"/>
          <w:u w:val="none"/>
          <w:sz w:val="18.2600002"/>
          <w:color w:val="000000"/>
          <w:w w:val="93.97767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9776764"/>
          <w:noProof w:val="true"/>
        </w:rPr>
        <w:t>collective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commune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"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réunissant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tous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actifs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tous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passifs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",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résultait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sous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l'apparence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1.64315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43158"/>
          <w:noProof w:val="true"/>
        </w:rPr>
        <w:t>sociétés</w:t>
      </w:r>
    </w:p>
    <w:p w:rsidR="005A76FB" w:rsidRDefault="005A76FB" w:rsidP="005A76FB">
      <w:pPr>
        <w:spacing w:before="0" w:after="0" w:line="197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distinctes,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n'existait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qu'une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seule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personne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morale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patrimoines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sociétés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Darquier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67353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6735306"/>
          <w:noProof w:val="true"/>
        </w:rPr>
        <w:t>CEMA</w:t>
      </w:r>
    </w:p>
    <w:p w:rsidR="005A76FB" w:rsidRDefault="005A76FB" w:rsidP="005A76FB">
      <w:pPr>
        <w:sectPr w:rsidR="005A76FB" w:rsidSect="005A76FB">
          <w:type w:val="continuous"/>
          <w:pgSz w:w="11900" w:h="16841"/>
          <w:pgMar w:top="1359" w:right="995" w:bottom="1119" w:left="1355" w:header="0" w:footer="0" w:gutter="0"/>
        </w:sectPr>
        <w:spacing w:before="0" w:after="0" w:line="202" w:lineRule="exact"/>
        <w:ind w:firstLine="0" w:left="61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étaient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confondus,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méconnu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l'autorité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chose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jugée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attachée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précédent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2.199890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998901"/>
          <w:noProof w:val="true"/>
        </w:rPr>
        <w:t>;</w:t>
      </w:r>
    </w:p>
    <w:bookmarkStart w:id="6" w:name="6"/>
    <w:bookmarkEnd w:id="6"/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unique,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seconde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0.66528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652832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1289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Code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civil</w:t>
      </w:r>
      <w:r>
        <w:rPr>
          <w:rFonts w:ascii="Calibri" w:hAnsi="Calibri" w:cs="Calibri"/>
          <w:u w:val="none"/>
          <w:sz w:val="18.2600002"/>
          <w:color w:val="000000"/>
          <w:w w:val="90.6580505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0.6580505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qu'à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défaut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d'obligations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dérivant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même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contrat,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lien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connexité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exister</w:t>
      </w:r>
      <w:r>
        <w:rPr>
          <w:rFonts w:ascii="Calibri" w:hAnsi="Calibri" w:cs="Calibri"/>
          <w:u w:val="none"/>
          <w:sz w:val="18.2600002"/>
          <w:color w:val="000000"/>
          <w:w w:val="94.231666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4.2316666"/>
          <w:noProof w:val="true"/>
        </w:rPr>
        <w:t>entre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nées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ventes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achats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conclus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exécution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d'une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convention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ayant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défini,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8.1315308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1315308"/>
          <w:noProof w:val="true"/>
        </w:rPr>
        <w:t>les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cadre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développement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leurs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relations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d'affaires,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plusieurs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conventions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constituant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noProof w:val="true"/>
        </w:rPr>
        <w:t>les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éléments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ensemble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contractuel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servant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cadre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général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relations</w:t>
      </w:r>
      <w:r>
        <w:rPr>
          <w:rFonts w:ascii="Calibri" w:hAnsi="Calibri" w:cs="Calibri"/>
          <w:u w:val="none"/>
          <w:sz w:val="18.2600002"/>
          <w:color w:val="000000"/>
          <w:w w:val="92.8971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8971252"/>
          <w:noProof w:val="true"/>
        </w:rPr>
        <w:t>;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confirmer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jugement,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encore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litigieuses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n'étaient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unies</w:t>
      </w:r>
      <w:r>
        <w:rPr>
          <w:rFonts w:ascii="Calibri" w:hAnsi="Calibri" w:cs="Calibri"/>
          <w:u w:val="none"/>
          <w:sz w:val="18.2600002"/>
          <w:color w:val="000000"/>
          <w:w w:val="93.841827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8418274"/>
          <w:noProof w:val="true"/>
        </w:rPr>
        <w:t>par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un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lien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connexité,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lors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contrats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distincts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ont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passés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1er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1991,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conclusion</w:t>
      </w:r>
      <w:r>
        <w:rPr>
          <w:rFonts w:ascii="Calibri" w:hAnsi="Calibri" w:cs="Calibri"/>
          <w:u w:val="none"/>
          <w:sz w:val="18.2600002"/>
          <w:color w:val="000000"/>
          <w:w w:val="93.015968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0159683"/>
          <w:noProof w:val="true"/>
        </w:rPr>
        <w:t>d'une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2121964"/>
          <w:noProof w:val="true"/>
        </w:rPr>
        <w:t>convention-cadre</w:t>
      </w:r>
      <w:r>
        <w:rPr>
          <w:rFonts w:ascii="Calibri" w:hAnsi="Calibri" w:cs="Calibri"/>
          <w:u w:val="none"/>
          <w:sz w:val="18.2600002"/>
          <w:color w:val="000000"/>
          <w:w w:val="97.21219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7.2121964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contrats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d'approvisionnement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1er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1991,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2516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2516251"/>
          <w:noProof w:val="true"/>
        </w:rPr>
        <w:t>achats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ventes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réciproques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mêmes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animaux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effectués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Lapidor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étaient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l'exécution,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étaient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liés</w:t>
      </w:r>
      <w:r>
        <w:rPr>
          <w:rFonts w:ascii="Calibri" w:hAnsi="Calibri" w:cs="Calibri"/>
          <w:u w:val="none"/>
          <w:sz w:val="18.2600002"/>
          <w:color w:val="000000"/>
          <w:w w:val="96.518463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6.5184631"/>
          <w:noProof w:val="true"/>
        </w:rPr>
        <w:t>entre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eux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constituaient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deux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volets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d'un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ensemble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contractuel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servant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cadre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général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aux</w:t>
      </w:r>
      <w:r>
        <w:rPr>
          <w:rFonts w:ascii="Calibri" w:hAnsi="Calibri" w:cs="Calibri"/>
          <w:u w:val="none"/>
          <w:sz w:val="18.2600002"/>
          <w:color w:val="000000"/>
          <w:w w:val="98.33822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8.3382263"/>
          <w:noProof w:val="true"/>
        </w:rPr>
        <w:t>relations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d'affaires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n'a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tiré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conséquences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légales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constatations</w:t>
      </w:r>
      <w:r>
        <w:rPr>
          <w:rFonts w:ascii="Calibri" w:hAnsi="Calibri" w:cs="Calibri"/>
          <w:u w:val="none"/>
          <w:sz w:val="18.2600002"/>
          <w:color w:val="000000"/>
          <w:w w:val="92.11195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2.1119537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8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décembre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1992,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3.194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3.194252"/>
          <w:noProof w:val="true"/>
        </w:rPr>
        <w:t>les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d'Agen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1.69196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6919632"/>
          <w:noProof w:val="true"/>
        </w:rPr>
        <w:t>trouvaient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4863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000000"/>
          <w:w w:val="91.4486313"/>
          <w:noProof w:val="true"/>
        </w:rPr>
        <w:t>Toulouse.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7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15/06/1993,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91-19677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IV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0.7837753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7837753"/>
          <w:noProof w:val="true"/>
        </w:rPr>
        <w:t>242</w:t>
      </w:r>
    </w:p>
    <w:p w:rsidR="005A76FB" w:rsidRDefault="005A76FB" w:rsidP="005A76FB">
      <w:pPr>
        <w:spacing w:before="0" w:after="0" w:line="400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premier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moyen,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pris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deuxième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branche</w:t>
      </w:r>
      <w:r>
        <w:rPr>
          <w:rFonts w:ascii="Calibri" w:hAnsi="Calibri" w:cs="Calibri"/>
          <w:u w:val="none"/>
          <w:sz w:val="18.2600002"/>
          <w:color w:val="000000"/>
          <w:w w:val="91.54205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5420532"/>
          <w:noProof w:val="true"/>
        </w:rPr>
        <w:t>: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Vu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6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loi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n°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81-1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1981</w:t>
      </w:r>
      <w:r>
        <w:rPr>
          <w:rFonts w:ascii="Calibri" w:hAnsi="Calibri" w:cs="Calibri"/>
          <w:u w:val="none"/>
          <w:sz w:val="18.2600002"/>
          <w:color w:val="000000"/>
          <w:w w:val="88.042877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0428772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attaqué,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Logistique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commerce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extérieur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LCE)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cédé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65539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655396"/>
          <w:noProof w:val="true"/>
        </w:rPr>
        <w:t>Banque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nationale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Paris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(BNP),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modalités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loi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1981,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correspondant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au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prix</w:t>
      </w:r>
      <w:r>
        <w:rPr>
          <w:rFonts w:ascii="Calibri" w:hAnsi="Calibri" w:cs="Calibri"/>
          <w:u w:val="none"/>
          <w:sz w:val="18.2600002"/>
          <w:color w:val="000000"/>
          <w:w w:val="95.122337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1223373"/>
          <w:noProof w:val="true"/>
        </w:rPr>
        <w:t>d'un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transport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elle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chargée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Limburger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banque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notifié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celle-ci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cession</w:t>
      </w:r>
      <w:r>
        <w:rPr>
          <w:rFonts w:ascii="Calibri" w:hAnsi="Calibri" w:cs="Calibri"/>
          <w:u w:val="none"/>
          <w:sz w:val="18.2600002"/>
          <w:color w:val="000000"/>
          <w:w w:val="97.831550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8315506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qu'invoquant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d'importants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retards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l'exécution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transport,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Limburger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opposé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banque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l'exception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d'inexécution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obligations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contractuelles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LCE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demandé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5.979751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9797516"/>
          <w:noProof w:val="true"/>
        </w:rPr>
        <w:t>judiciaire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dommages-intérêts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estimait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dus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suite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inexécution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prix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convenu,</w:t>
      </w:r>
      <w:r>
        <w:rPr>
          <w:rFonts w:ascii="Calibri" w:hAnsi="Calibri" w:cs="Calibri"/>
          <w:u w:val="none"/>
          <w:sz w:val="18.2600002"/>
          <w:color w:val="000000"/>
          <w:w w:val="93.79238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923813"/>
          <w:noProof w:val="true"/>
        </w:rPr>
        <w:t>demande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prétendu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recevable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raison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connexité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celle,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réciproque,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LCE</w:t>
      </w:r>
      <w:r>
        <w:rPr>
          <w:rFonts w:ascii="Calibri" w:hAnsi="Calibri" w:cs="Calibri"/>
          <w:u w:val="none"/>
          <w:sz w:val="18.2600002"/>
          <w:color w:val="000000"/>
          <w:w w:val="91.43685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368591"/>
          <w:noProof w:val="true"/>
        </w:rPr>
        <w:t>;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rejeter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prétentions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Limburger,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retient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peut</w:t>
      </w:r>
      <w:r>
        <w:rPr>
          <w:rFonts w:ascii="Calibri" w:hAnsi="Calibri" w:cs="Calibri"/>
          <w:u w:val="none"/>
          <w:sz w:val="18.2600002"/>
          <w:color w:val="000000"/>
          <w:w w:val="97.939559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7.9395599"/>
          <w:noProof w:val="true"/>
        </w:rPr>
        <w:t>pas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opposer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BNP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une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exception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puisque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invoquée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elle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l'encontre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28283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2828369"/>
          <w:noProof w:val="true"/>
        </w:rPr>
        <w:t>société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LCE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née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postérieurement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notification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cession,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date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laquelle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est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sortie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1.409896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4098969"/>
          <w:noProof w:val="true"/>
        </w:rPr>
        <w:t>patrimoine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LCE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entrer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celui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banque</w:t>
      </w:r>
      <w:r>
        <w:rPr>
          <w:rFonts w:ascii="Calibri" w:hAnsi="Calibri" w:cs="Calibri"/>
          <w:u w:val="none"/>
          <w:sz w:val="18.2600002"/>
          <w:color w:val="000000"/>
          <w:w w:val="90.173767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1737671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qu'en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statuant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ainsi,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alors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notification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cession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créance,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lors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cette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cession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n'a</w:t>
      </w:r>
      <w:r>
        <w:rPr>
          <w:rFonts w:ascii="Calibri" w:hAnsi="Calibri" w:cs="Calibri"/>
          <w:u w:val="none"/>
          <w:sz w:val="18.2600002"/>
          <w:color w:val="000000"/>
          <w:w w:val="94.04119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4.0411987"/>
          <w:noProof w:val="true"/>
        </w:rPr>
        <w:t>pas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été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acceptée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débiteur,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met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obstacle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l'exercice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ultérieur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exceptions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fondées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8.038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0387039"/>
          <w:noProof w:val="true"/>
        </w:rPr>
        <w:t>ses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rapports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personnels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cédant,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particulier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connexes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ils</w:t>
      </w:r>
      <w:r>
        <w:rPr>
          <w:rFonts w:ascii="Calibri" w:hAnsi="Calibri" w:cs="Calibri"/>
          <w:u w:val="none"/>
          <w:sz w:val="18.2600002"/>
          <w:color w:val="000000"/>
          <w:w w:val="95.844688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5.8446884"/>
          <w:noProof w:val="true"/>
        </w:rPr>
        <w:t>seraient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réciproquement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titulaires,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violé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texte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susvisé</w:t>
      </w:r>
      <w:r>
        <w:rPr>
          <w:rFonts w:ascii="Calibri" w:hAnsi="Calibri" w:cs="Calibri"/>
          <w:u w:val="none"/>
          <w:sz w:val="18.2600002"/>
          <w:color w:val="000000"/>
          <w:w w:val="92.38378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3837891"/>
          <w:noProof w:val="true"/>
        </w:rPr>
        <w:t>;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MOTIFS,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autres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griefs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CASSE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ANNULE,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toutes</w:t>
      </w:r>
      <w:r>
        <w:rPr>
          <w:rFonts w:ascii="Calibri" w:hAnsi="Calibri" w:cs="Calibri"/>
          <w:u w:val="none"/>
          <w:sz w:val="18.2600002"/>
          <w:color w:val="000000"/>
          <w:w w:val="93.98902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9890213"/>
          <w:noProof w:val="true"/>
        </w:rPr>
        <w:t>ses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dispositions,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sans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lieu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statuer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autres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griefs,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rendu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30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mai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1991,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entre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parties,</w:t>
      </w:r>
      <w:r>
        <w:rPr>
          <w:rFonts w:ascii="Calibri" w:hAnsi="Calibri" w:cs="Calibri"/>
          <w:u w:val="none"/>
          <w:sz w:val="18.2600002"/>
          <w:color w:val="000000"/>
          <w:w w:val="92.48315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4831543"/>
          <w:noProof w:val="true"/>
        </w:rPr>
        <w:t>par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d'Aix-en-Provence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remet,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conséquence,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cause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parties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dans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l'état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où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elles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2.919525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9195251"/>
          <w:noProof w:val="true"/>
        </w:rPr>
        <w:t>trouvaient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avant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ledit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arrêt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et,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être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droit,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renvoie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devant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1.689193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891937"/>
          <w:noProof w:val="true"/>
        </w:rPr>
        <w:t>Montpellier.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92" w:lineRule="exact"/>
        <w:ind w:firstLine="0" w:left="60"/>
        <w:jc w:val="left"/>
        <w:rPr/>
      </w:pP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Cass.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com.,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14/12/1993,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91-22033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;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Bull.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civ.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IV,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n°</w:t>
      </w:r>
      <w:r>
        <w:rPr>
          <w:rFonts w:ascii="Calibri" w:hAnsi="Calibri" w:cs="Calibri"/>
          <w:b/>
          <w:u w:val="none"/>
          <w:sz w:val="24.5"/>
          <w:color w:val="000000"/>
          <w:w w:val="90.8685608"/>
          <w:noProof w:val="true"/>
        </w:rPr>
        <w:t>  </w:t>
      </w:r>
      <w:r>
        <w:rPr>
          <w:rFonts w:ascii="Palatino-Bold" w:hAnsi="Palatino-Bold" w:cs="Palatino-Bold"/>
          <w:b/>
          <w:u w:val="none"/>
          <w:sz w:val="24.5"/>
          <w:position w:val="0"/>
          <w:color w:val="000000"/>
          <w:w w:val="90.8685608"/>
          <w:noProof w:val="true"/>
        </w:rPr>
        <w:t>469</w:t>
      </w:r>
    </w:p>
    <w:p w:rsidR="005A76FB" w:rsidRDefault="005A76FB" w:rsidP="005A76FB">
      <w:pPr>
        <w:spacing w:before="0" w:after="0" w:line="396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81741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1.0817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81741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0817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81741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0817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817413"/>
          <w:noProof w:val="true"/>
        </w:rPr>
        <w:t>unique</w:t>
      </w:r>
      <w:r>
        <w:rPr>
          <w:rFonts w:ascii="Calibri" w:hAnsi="Calibri" w:cs="Calibri"/>
          <w:u w:val="none"/>
          <w:sz w:val="18.2600002"/>
          <w:color w:val="000000"/>
          <w:w w:val="91.081741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0817413"/>
          <w:noProof w:val="true"/>
        </w:rPr>
        <w:t>:</w:t>
      </w:r>
    </w:p>
    <w:p w:rsidR="005A76FB" w:rsidRDefault="005A76FB" w:rsidP="005A76FB">
      <w:p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Attendu,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attaqué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(Riom,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23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octobre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1991),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Banque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française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l'agriculture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crédit</w:t>
      </w:r>
      <w:r>
        <w:rPr>
          <w:rFonts w:ascii="Calibri" w:hAnsi="Calibri" w:cs="Calibri"/>
          <w:u w:val="none"/>
          <w:sz w:val="18.2600002"/>
          <w:color w:val="000000"/>
          <w:w w:val="92.856796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67963"/>
          <w:noProof w:val="true"/>
        </w:rPr>
        <w:t>mutuel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banque)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assigné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paiement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d'exploitation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grains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fins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l'Allier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(la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Segfa),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en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invoquant</w:t>
      </w:r>
      <w:r>
        <w:rPr>
          <w:rFonts w:ascii="Calibri" w:hAnsi="Calibri" w:cs="Calibri"/>
          <w:u w:val="none"/>
          <w:sz w:val="18.2600002"/>
          <w:color w:val="000000"/>
          <w:w w:val="93.549552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5495529"/>
          <w:noProof w:val="true"/>
        </w:rPr>
        <w:t>une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cession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fondement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loi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1981,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avait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notifiée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Segfa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lui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a</w:t>
      </w:r>
      <w:r>
        <w:rPr>
          <w:rFonts w:ascii="Calibri" w:hAnsi="Calibri" w:cs="Calibri"/>
          <w:u w:val="none"/>
          <w:sz w:val="18.2600002"/>
          <w:color w:val="000000"/>
          <w:w w:val="90.904144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9041443"/>
          <w:noProof w:val="true"/>
        </w:rPr>
        <w:t>opposé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d'autres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qu'elle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prétendait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avoir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cédante</w:t>
      </w:r>
      <w:r>
        <w:rPr>
          <w:rFonts w:ascii="Calibri" w:hAnsi="Calibri" w:cs="Calibri"/>
          <w:u w:val="none"/>
          <w:sz w:val="18.2600002"/>
          <w:color w:val="000000"/>
          <w:w w:val="93.022003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0220032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Segfa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fait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grief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d'avoir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rejeté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son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exception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compensation,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alors,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selon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pourvoi,</w:t>
      </w:r>
      <w:r>
        <w:rPr>
          <w:rFonts w:ascii="Calibri" w:hAnsi="Calibri" w:cs="Calibri"/>
          <w:u w:val="none"/>
          <w:sz w:val="18.2600002"/>
          <w:color w:val="000000"/>
          <w:w w:val="93.788925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7889252"/>
          <w:noProof w:val="true"/>
        </w:rPr>
        <w:t>que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n'a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recherché,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comme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elle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était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sollicitée,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si,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faute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d'acceptation,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créance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se</w:t>
      </w:r>
      <w:r>
        <w:rPr>
          <w:rFonts w:ascii="Calibri" w:hAnsi="Calibri" w:cs="Calibri"/>
          <w:u w:val="none"/>
          <w:sz w:val="18.2600002"/>
          <w:color w:val="000000"/>
          <w:w w:val="93.2543564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2543564"/>
          <w:noProof w:val="true"/>
        </w:rPr>
        <w:t>compensait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créances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Segfa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sur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société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cédante,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ce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il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résulte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sa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décision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manque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base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légale</w:t>
      </w:r>
      <w:r>
        <w:rPr>
          <w:rFonts w:ascii="Calibri" w:hAnsi="Calibri" w:cs="Calibri"/>
          <w:u w:val="none"/>
          <w:sz w:val="18.2600002"/>
          <w:color w:val="000000"/>
          <w:w w:val="90.814552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0.8145523"/>
          <w:noProof w:val="true"/>
        </w:rPr>
        <w:t>au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regard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l'article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6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loi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du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2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janvier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1981</w:t>
      </w:r>
      <w:r>
        <w:rPr>
          <w:rFonts w:ascii="Calibri" w:hAnsi="Calibri" w:cs="Calibri"/>
          <w:u w:val="none"/>
          <w:sz w:val="18.2600002"/>
          <w:color w:val="000000"/>
          <w:w w:val="88.7275391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88.7275391"/>
          <w:noProof w:val="true"/>
        </w:rPr>
        <w:t>;</w:t>
      </w:r>
    </w:p>
    <w:p w:rsidR="005A76FB" w:rsidRDefault="005A76FB" w:rsidP="005A76FB">
      <w:pPr>
        <w:spacing w:before="0" w:after="0" w:line="394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Mais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attendu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ne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résulte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ni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l'arrêt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ni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des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conclusions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Segfa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celle-ci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soutenu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les</w:t>
      </w:r>
      <w:r>
        <w:rPr>
          <w:rFonts w:ascii="Calibri" w:hAnsi="Calibri" w:cs="Calibri"/>
          <w:u w:val="none"/>
          <w:sz w:val="18.2600002"/>
          <w:color w:val="000000"/>
          <w:w w:val="93.8027039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3.8027039"/>
          <w:noProof w:val="true"/>
        </w:rPr>
        <w:t>créances</w:t>
      </w: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dont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elle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invoquait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fussent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connexes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avec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dettes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litigieuses,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ou,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sinon,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ses</w:t>
      </w:r>
      <w:r>
        <w:rPr>
          <w:rFonts w:ascii="Calibri" w:hAnsi="Calibri" w:cs="Calibri"/>
          <w:u w:val="none"/>
          <w:sz w:val="18.2600002"/>
          <w:color w:val="000000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noProof w:val="true"/>
        </w:rPr>
        <w:t>créances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fussent,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antérieurement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notification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de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cession,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devenues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certaines,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liquides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et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exigibles,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8.6192322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8.6192322"/>
          <w:noProof w:val="true"/>
        </w:rPr>
        <w:t>dernières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conditions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étant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nécessaires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pour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qu'il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y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ait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compensation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légale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que,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dès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lors,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cour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d'appel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n'avait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à</w:t>
      </w:r>
      <w:r>
        <w:rPr>
          <w:rFonts w:ascii="Calibri" w:hAnsi="Calibri" w:cs="Calibri"/>
          <w:u w:val="none"/>
          <w:sz w:val="18.2600002"/>
          <w:color w:val="000000"/>
          <w:w w:val="92.8511887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8511887"/>
          <w:noProof w:val="true"/>
        </w:rPr>
        <w:t>faire</w:t>
      </w:r>
    </w:p>
    <w:p w:rsidR="005A76FB" w:rsidRDefault="005A76FB" w:rsidP="005A76FB">
      <w:pPr>
        <w:spacing w:before="0" w:after="0" w:line="197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la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recherche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prétendument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omise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;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que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moyen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n'est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donc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pas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fondé</w:t>
      </w:r>
      <w:r>
        <w:rPr>
          <w:rFonts w:ascii="Calibri" w:hAnsi="Calibri" w:cs="Calibri"/>
          <w:u w:val="none"/>
          <w:sz w:val="18.2600002"/>
          <w:color w:val="000000"/>
          <w:w w:val="91.646553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1.646553"/>
          <w:noProof w:val="true"/>
        </w:rPr>
        <w:t>;</w:t>
      </w:r>
    </w:p>
    <w:p w:rsidR="005A76FB" w:rsidRDefault="005A76FB" w:rsidP="005A76FB">
      <w:pPr>
        <w:sectPr w:rsidR="005A76FB" w:rsidSect="005A76FB">
          <w:type w:val="continuous"/>
          <w:pgSz w:w="11900" w:h="16840"/>
          <w:pgMar w:top="1359" w:right="996" w:bottom="1119" w:left="1356" w:header="0" w:footer="0" w:gutter="0"/>
        </w:sectPr>
        <w:spacing w:before="0" w:after="0" w:line="398" w:lineRule="exact"/>
        <w:ind w:firstLine="0" w:left="60"/>
        <w:jc w:val="left"/>
        <w:rPr/>
      </w:pP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PAR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CES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MOTIFS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: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REJETTE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le</w:t>
      </w:r>
      <w:r>
        <w:rPr>
          <w:rFonts w:ascii="Calibri" w:hAnsi="Calibri" w:cs="Calibri"/>
          <w:u w:val="none"/>
          <w:sz w:val="18.2600002"/>
          <w:color w:val="000000"/>
          <w:w w:val="92.7096176"/>
          <w:noProof w:val="true"/>
        </w:rPr>
        <w:t>  </w:t>
      </w:r>
      <w:r>
        <w:rPr>
          <w:rFonts w:ascii="Palatino-Roman" w:hAnsi="Palatino-Roman" w:cs="Palatino-Roman"/>
          <w:u w:val="none"/>
          <w:sz w:val="18.2600002"/>
          <w:position w:val="0"/>
          <w:color w:val="333333"/>
          <w:w w:val="92.7096176"/>
          <w:noProof w:val="true"/>
        </w:rPr>
        <w:t>pourvoi.</w:t>
      </w:r>
    </w:p>
    <w:bookmarkStart w:id="7" w:name="7"/>
    <w:bookmarkEnd w:id="7"/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